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1D3" w:rsidRPr="00103E77" w:rsidRDefault="00FD21D3" w:rsidP="00FD21D3">
      <w:pPr>
        <w:spacing w:before="120" w:after="120" w:line="240" w:lineRule="atLeast"/>
        <w:jc w:val="right"/>
        <w:rPr>
          <w:sz w:val="22"/>
          <w:szCs w:val="22"/>
        </w:rPr>
      </w:pPr>
      <w:r w:rsidRPr="00103E77">
        <w:rPr>
          <w:sz w:val="22"/>
          <w:szCs w:val="22"/>
        </w:rPr>
        <w:t xml:space="preserve">Приложение </w:t>
      </w:r>
      <w:r w:rsidR="003A22CF" w:rsidRPr="00103E77">
        <w:rPr>
          <w:sz w:val="22"/>
          <w:szCs w:val="22"/>
        </w:rPr>
        <w:t xml:space="preserve">№ </w:t>
      </w:r>
      <w:r w:rsidR="00F2294D" w:rsidRPr="00103E77">
        <w:rPr>
          <w:sz w:val="22"/>
          <w:szCs w:val="22"/>
        </w:rPr>
        <w:t>2</w:t>
      </w:r>
    </w:p>
    <w:p w:rsidR="0080029F" w:rsidRPr="0080029F" w:rsidRDefault="0067457A" w:rsidP="00FD21D3">
      <w:pPr>
        <w:spacing w:before="120" w:after="120" w:line="240" w:lineRule="atLeast"/>
        <w:jc w:val="right"/>
        <w:rPr>
          <w:sz w:val="22"/>
          <w:szCs w:val="22"/>
        </w:rPr>
      </w:pPr>
      <w:r w:rsidRPr="00103E77">
        <w:rPr>
          <w:sz w:val="22"/>
          <w:szCs w:val="22"/>
        </w:rPr>
        <w:t>к Приказу №</w:t>
      </w:r>
      <w:r w:rsidR="00935D4C">
        <w:rPr>
          <w:sz w:val="22"/>
          <w:szCs w:val="22"/>
        </w:rPr>
        <w:t xml:space="preserve"> </w:t>
      </w:r>
      <w:r w:rsidR="00E518AF">
        <w:rPr>
          <w:sz w:val="22"/>
          <w:szCs w:val="22"/>
        </w:rPr>
        <w:t>70</w:t>
      </w:r>
      <w:r w:rsidR="0080029F" w:rsidRPr="00103E77">
        <w:rPr>
          <w:sz w:val="22"/>
          <w:szCs w:val="22"/>
        </w:rPr>
        <w:t xml:space="preserve"> от</w:t>
      </w:r>
      <w:r w:rsidRPr="00103E77">
        <w:rPr>
          <w:sz w:val="22"/>
          <w:szCs w:val="22"/>
        </w:rPr>
        <w:t xml:space="preserve"> </w:t>
      </w:r>
      <w:r w:rsidR="00864E70" w:rsidRPr="00935D4C">
        <w:rPr>
          <w:sz w:val="22"/>
          <w:szCs w:val="22"/>
        </w:rPr>
        <w:t>“</w:t>
      </w:r>
      <w:r w:rsidR="00E518AF">
        <w:rPr>
          <w:sz w:val="22"/>
          <w:szCs w:val="22"/>
        </w:rPr>
        <w:t>30</w:t>
      </w:r>
      <w:r w:rsidR="00864E70" w:rsidRPr="00935D4C">
        <w:rPr>
          <w:sz w:val="22"/>
          <w:szCs w:val="22"/>
        </w:rPr>
        <w:t>“</w:t>
      </w:r>
      <w:r w:rsidR="0080029F" w:rsidRPr="00103E77">
        <w:rPr>
          <w:sz w:val="22"/>
          <w:szCs w:val="22"/>
        </w:rPr>
        <w:t xml:space="preserve"> </w:t>
      </w:r>
      <w:r w:rsidR="00E518AF">
        <w:rPr>
          <w:sz w:val="22"/>
          <w:szCs w:val="22"/>
        </w:rPr>
        <w:t>окт</w:t>
      </w:r>
      <w:r w:rsidR="003015C6">
        <w:rPr>
          <w:sz w:val="22"/>
          <w:szCs w:val="22"/>
        </w:rPr>
        <w:t>ября</w:t>
      </w:r>
      <w:r w:rsidR="0080029F" w:rsidRPr="00103E77">
        <w:rPr>
          <w:sz w:val="22"/>
          <w:szCs w:val="22"/>
        </w:rPr>
        <w:t xml:space="preserve"> </w:t>
      </w:r>
      <w:r w:rsidR="008F2E01" w:rsidRPr="00103E77">
        <w:rPr>
          <w:sz w:val="22"/>
          <w:szCs w:val="22"/>
        </w:rPr>
        <w:t>202</w:t>
      </w:r>
      <w:r w:rsidR="0026581A">
        <w:rPr>
          <w:sz w:val="22"/>
          <w:szCs w:val="22"/>
        </w:rPr>
        <w:t>5</w:t>
      </w:r>
      <w:r w:rsidR="007D0FFC" w:rsidRPr="00103E77">
        <w:rPr>
          <w:sz w:val="22"/>
          <w:szCs w:val="22"/>
        </w:rPr>
        <w:t xml:space="preserve"> </w:t>
      </w:r>
      <w:r w:rsidR="0080029F" w:rsidRPr="00103E77">
        <w:rPr>
          <w:sz w:val="22"/>
          <w:szCs w:val="22"/>
        </w:rPr>
        <w:t>года</w:t>
      </w:r>
    </w:p>
    <w:p w:rsidR="00F2294D" w:rsidRDefault="00F2294D" w:rsidP="006A0C25">
      <w:pPr>
        <w:spacing w:before="120" w:after="120" w:line="240" w:lineRule="atLeast"/>
        <w:rPr>
          <w:szCs w:val="28"/>
        </w:rPr>
      </w:pPr>
    </w:p>
    <w:p w:rsidR="00961C77" w:rsidRPr="00E55F45" w:rsidRDefault="00F2294D" w:rsidP="008615FD">
      <w:pPr>
        <w:spacing w:before="120" w:after="120" w:line="240" w:lineRule="atLeast"/>
        <w:jc w:val="center"/>
        <w:rPr>
          <w:b/>
          <w:sz w:val="26"/>
          <w:szCs w:val="26"/>
        </w:rPr>
      </w:pPr>
      <w:r w:rsidRPr="00E55F45">
        <w:rPr>
          <w:b/>
          <w:szCs w:val="28"/>
        </w:rPr>
        <w:t xml:space="preserve">Порядок </w:t>
      </w:r>
      <w:r w:rsidRPr="00E55F45">
        <w:rPr>
          <w:b/>
          <w:sz w:val="26"/>
          <w:szCs w:val="26"/>
        </w:rPr>
        <w:t xml:space="preserve">применения бюджетной классификации Российской Федерации </w:t>
      </w:r>
    </w:p>
    <w:p w:rsidR="008615FD" w:rsidRPr="00E55F45" w:rsidRDefault="00F2294D" w:rsidP="008615FD">
      <w:pPr>
        <w:spacing w:before="120" w:after="120" w:line="240" w:lineRule="atLeast"/>
        <w:jc w:val="center"/>
        <w:rPr>
          <w:b/>
          <w:sz w:val="26"/>
          <w:szCs w:val="26"/>
        </w:rPr>
      </w:pPr>
      <w:r w:rsidRPr="00E55F45">
        <w:rPr>
          <w:b/>
          <w:sz w:val="26"/>
          <w:szCs w:val="26"/>
        </w:rPr>
        <w:t>в части, относящейся к бюджету</w:t>
      </w:r>
      <w:r w:rsidR="00D54C53" w:rsidRPr="00E55F45">
        <w:rPr>
          <w:b/>
          <w:sz w:val="26"/>
          <w:szCs w:val="26"/>
        </w:rPr>
        <w:t xml:space="preserve"> </w:t>
      </w:r>
      <w:r w:rsidR="0032074D" w:rsidRPr="00E55F45">
        <w:rPr>
          <w:b/>
          <w:sz w:val="26"/>
          <w:szCs w:val="26"/>
        </w:rPr>
        <w:t>муниципального округа</w:t>
      </w:r>
    </w:p>
    <w:p w:rsidR="008615FD" w:rsidRDefault="008615FD" w:rsidP="008615FD">
      <w:pPr>
        <w:spacing w:before="120" w:after="120" w:line="240" w:lineRule="atLeast"/>
        <w:jc w:val="center"/>
        <w:rPr>
          <w:sz w:val="26"/>
          <w:szCs w:val="26"/>
        </w:rPr>
      </w:pPr>
    </w:p>
    <w:p w:rsidR="006A0C25" w:rsidRPr="00482BEB" w:rsidRDefault="00482BEB" w:rsidP="00482BEB">
      <w:pPr>
        <w:spacing w:before="120" w:after="120" w:line="240" w:lineRule="atLeast"/>
        <w:rPr>
          <w:szCs w:val="28"/>
        </w:rPr>
      </w:pPr>
      <w:r>
        <w:rPr>
          <w:szCs w:val="28"/>
        </w:rPr>
        <w:t>1.</w:t>
      </w:r>
      <w:r w:rsidR="00F2294D" w:rsidRPr="00482BEB">
        <w:rPr>
          <w:szCs w:val="28"/>
        </w:rPr>
        <w:t xml:space="preserve">Настоящий порядок разработан в соответствии с положениями главы 4 Бюджетного Кодекса Российской Федерации. </w:t>
      </w:r>
    </w:p>
    <w:p w:rsidR="00910E4F" w:rsidRDefault="00482BEB" w:rsidP="00F2294D">
      <w:pPr>
        <w:spacing w:before="120" w:after="120" w:line="240" w:lineRule="atLeast"/>
        <w:rPr>
          <w:szCs w:val="28"/>
        </w:rPr>
      </w:pPr>
      <w:r>
        <w:rPr>
          <w:szCs w:val="28"/>
        </w:rPr>
        <w:t>2.</w:t>
      </w:r>
      <w:r w:rsidR="00F2294D">
        <w:rPr>
          <w:szCs w:val="28"/>
        </w:rPr>
        <w:t>Целевые статьи расходов бюджета</w:t>
      </w:r>
      <w:r w:rsidR="0032074D">
        <w:rPr>
          <w:szCs w:val="28"/>
        </w:rPr>
        <w:t xml:space="preserve"> муниципального округа</w:t>
      </w:r>
      <w:r w:rsidR="00D54C53">
        <w:rPr>
          <w:szCs w:val="28"/>
        </w:rPr>
        <w:t xml:space="preserve"> </w:t>
      </w:r>
      <w:r w:rsidR="00F2294D">
        <w:rPr>
          <w:szCs w:val="28"/>
        </w:rPr>
        <w:t>обеспечивают привязку бюджетных ассигнований бюджета</w:t>
      </w:r>
      <w:r>
        <w:rPr>
          <w:szCs w:val="28"/>
        </w:rPr>
        <w:t xml:space="preserve"> района</w:t>
      </w:r>
      <w:r w:rsidR="00F2294D">
        <w:rPr>
          <w:szCs w:val="28"/>
        </w:rPr>
        <w:t xml:space="preserve"> к муниципальным программам Увельского </w:t>
      </w:r>
      <w:r w:rsidR="0032074D">
        <w:rPr>
          <w:szCs w:val="28"/>
        </w:rPr>
        <w:t>муниципального округа</w:t>
      </w:r>
      <w:r w:rsidR="00F2294D">
        <w:rPr>
          <w:szCs w:val="28"/>
        </w:rPr>
        <w:t>, и (или) непрограммным направлениям расходов.</w:t>
      </w:r>
    </w:p>
    <w:p w:rsidR="0078407C" w:rsidRDefault="0078407C" w:rsidP="00F2294D">
      <w:pPr>
        <w:spacing w:before="120" w:after="120" w:line="240" w:lineRule="atLeast"/>
        <w:rPr>
          <w:szCs w:val="28"/>
        </w:rPr>
      </w:pPr>
      <w:r>
        <w:rPr>
          <w:szCs w:val="28"/>
        </w:rPr>
        <w:t>3.Целевым статьям бюджета</w:t>
      </w:r>
      <w:r w:rsidR="0032074D">
        <w:rPr>
          <w:szCs w:val="28"/>
        </w:rPr>
        <w:t xml:space="preserve"> </w:t>
      </w:r>
      <w:bookmarkStart w:id="0" w:name="_Hlk209011916"/>
      <w:r w:rsidR="0032074D">
        <w:rPr>
          <w:szCs w:val="28"/>
        </w:rPr>
        <w:t>муниципального округа</w:t>
      </w:r>
      <w:r>
        <w:rPr>
          <w:szCs w:val="28"/>
        </w:rPr>
        <w:t xml:space="preserve"> </w:t>
      </w:r>
      <w:bookmarkEnd w:id="0"/>
      <w:r>
        <w:rPr>
          <w:szCs w:val="28"/>
        </w:rPr>
        <w:t>присваиваются уникальные коды, сформированные с применением буквенно-цифрового ряда: 0,1,2,3,4,5,6,7,8,9,</w:t>
      </w:r>
      <w:r w:rsidR="00C52BF2">
        <w:rPr>
          <w:szCs w:val="28"/>
        </w:rPr>
        <w:t>А,</w:t>
      </w:r>
      <w:r>
        <w:rPr>
          <w:szCs w:val="28"/>
        </w:rPr>
        <w:t>Б,В, Г,Д,Ж,И,К,Л,М,Н,</w:t>
      </w:r>
      <w:r w:rsidRPr="0078407C">
        <w:rPr>
          <w:szCs w:val="28"/>
        </w:rPr>
        <w:t>П, С, У, Ф, Ц, Ч, Ш, Щ, Э, Ю, Я, A, D, E, F, G, I, J, L, N, P, Q, R, S, T, U, V, W, Y, Z.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>
        <w:rPr>
          <w:szCs w:val="28"/>
        </w:rPr>
        <w:t>4.</w:t>
      </w:r>
      <w:r w:rsidRPr="00081A02">
        <w:rPr>
          <w:szCs w:val="28"/>
        </w:rPr>
        <w:t>Наименования целевых статей расходов бюджета</w:t>
      </w:r>
      <w:r w:rsidR="0032074D" w:rsidRPr="0032074D">
        <w:rPr>
          <w:szCs w:val="28"/>
        </w:rPr>
        <w:t xml:space="preserve">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 xml:space="preserve"> устанавливаются </w:t>
      </w:r>
      <w:r>
        <w:rPr>
          <w:szCs w:val="28"/>
        </w:rPr>
        <w:t xml:space="preserve">Финансовым управлением администрации Увельского муниципального </w:t>
      </w:r>
      <w:r w:rsidR="0032074D">
        <w:rPr>
          <w:szCs w:val="28"/>
        </w:rPr>
        <w:t>округа</w:t>
      </w:r>
      <w:r w:rsidRPr="00081A02">
        <w:rPr>
          <w:szCs w:val="28"/>
        </w:rPr>
        <w:t xml:space="preserve"> (далее – </w:t>
      </w:r>
      <w:r>
        <w:rPr>
          <w:szCs w:val="28"/>
        </w:rPr>
        <w:t>Финансовым управлением</w:t>
      </w:r>
      <w:r w:rsidRPr="00081A02">
        <w:rPr>
          <w:szCs w:val="28"/>
        </w:rPr>
        <w:t>) в соответствии с предложениями главных распорядителей средств бюджета</w:t>
      </w:r>
      <w:r w:rsidR="0032074D" w:rsidRPr="0032074D">
        <w:rPr>
          <w:szCs w:val="28"/>
        </w:rPr>
        <w:t xml:space="preserve">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 xml:space="preserve"> и характеризуют направление бюджетных ассигнований на реализацию: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>
        <w:rPr>
          <w:szCs w:val="28"/>
        </w:rPr>
        <w:t xml:space="preserve">Увельского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 xml:space="preserve"> (непрограммных направлений расходов);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подпрограмм </w:t>
      </w:r>
      <w:r w:rsidR="002E6AF1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2E6AF1">
        <w:rPr>
          <w:szCs w:val="28"/>
        </w:rPr>
        <w:t xml:space="preserve">Увельского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>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федеральных и региональных проектов;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направлений расходов, отражающих результаты реализации задач федеральных или региональных проектов, а также мероприятия </w:t>
      </w:r>
      <w:r w:rsidR="002E6AF1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2E6AF1">
        <w:rPr>
          <w:szCs w:val="28"/>
        </w:rPr>
        <w:t xml:space="preserve">Увельского </w:t>
      </w:r>
      <w:r w:rsidR="0032074D">
        <w:rPr>
          <w:szCs w:val="28"/>
        </w:rPr>
        <w:t xml:space="preserve">муниципального округа </w:t>
      </w:r>
      <w:r w:rsidRPr="00081A02">
        <w:rPr>
          <w:szCs w:val="28"/>
        </w:rPr>
        <w:t>и непрограммных направлений, реализуемых вне рамок указанных проектов.</w:t>
      </w:r>
    </w:p>
    <w:p w:rsidR="002E6AF1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5. Код целевой статьи расходов бюджета</w:t>
      </w:r>
      <w:r w:rsidR="0032074D" w:rsidRPr="0032074D">
        <w:rPr>
          <w:szCs w:val="28"/>
        </w:rPr>
        <w:t xml:space="preserve">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 xml:space="preserve"> (далее – код целевой статьи расходов) состоит из десяти разрядов и включает следующие составные части: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967"/>
        <w:gridCol w:w="1609"/>
        <w:gridCol w:w="893"/>
        <w:gridCol w:w="893"/>
        <w:gridCol w:w="903"/>
        <w:gridCol w:w="902"/>
        <w:gridCol w:w="901"/>
        <w:gridCol w:w="900"/>
        <w:gridCol w:w="900"/>
      </w:tblGrid>
      <w:tr w:rsidR="002E6AF1" w:rsidRPr="002E6AF1" w:rsidTr="00C52BF2">
        <w:trPr>
          <w:trHeight w:val="473"/>
        </w:trPr>
        <w:tc>
          <w:tcPr>
            <w:tcW w:w="9853" w:type="dxa"/>
            <w:gridSpan w:val="10"/>
            <w:vAlign w:val="center"/>
          </w:tcPr>
          <w:p w:rsidR="002E6AF1" w:rsidRPr="002E6AF1" w:rsidRDefault="002E6AF1" w:rsidP="00C52B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Целевая статья</w:t>
            </w:r>
          </w:p>
        </w:tc>
      </w:tr>
      <w:tr w:rsidR="002E6AF1" w:rsidRPr="002E6AF1" w:rsidTr="00C52BF2">
        <w:trPr>
          <w:trHeight w:val="444"/>
        </w:trPr>
        <w:tc>
          <w:tcPr>
            <w:tcW w:w="5347" w:type="dxa"/>
            <w:gridSpan w:val="5"/>
            <w:vAlign w:val="center"/>
          </w:tcPr>
          <w:p w:rsidR="002E6AF1" w:rsidRPr="002E6AF1" w:rsidRDefault="002E6AF1" w:rsidP="00C52B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Программная (непрограммная) статья</w:t>
            </w:r>
          </w:p>
        </w:tc>
        <w:tc>
          <w:tcPr>
            <w:tcW w:w="4506" w:type="dxa"/>
            <w:gridSpan w:val="5"/>
            <w:vMerge w:val="restart"/>
            <w:vAlign w:val="center"/>
          </w:tcPr>
          <w:p w:rsidR="002E6AF1" w:rsidRPr="002E6AF1" w:rsidRDefault="002E6AF1" w:rsidP="00C52B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Направление расходов</w:t>
            </w:r>
          </w:p>
        </w:tc>
      </w:tr>
      <w:tr w:rsidR="002E6AF1" w:rsidRPr="002E6AF1" w:rsidTr="00C52BF2">
        <w:tc>
          <w:tcPr>
            <w:tcW w:w="1952" w:type="dxa"/>
            <w:gridSpan w:val="2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Программное (непрограммное) направление расходов</w:t>
            </w:r>
          </w:p>
        </w:tc>
        <w:tc>
          <w:tcPr>
            <w:tcW w:w="1609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Подпрограмма</w:t>
            </w:r>
          </w:p>
        </w:tc>
        <w:tc>
          <w:tcPr>
            <w:tcW w:w="1786" w:type="dxa"/>
            <w:gridSpan w:val="2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Федеральный (региональный) проект</w:t>
            </w:r>
          </w:p>
        </w:tc>
        <w:tc>
          <w:tcPr>
            <w:tcW w:w="4506" w:type="dxa"/>
            <w:gridSpan w:val="5"/>
            <w:vMerge/>
            <w:vAlign w:val="center"/>
          </w:tcPr>
          <w:p w:rsidR="002E6AF1" w:rsidRPr="002E6AF1" w:rsidRDefault="002E6AF1" w:rsidP="00C52B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E6AF1" w:rsidRPr="002E6AF1" w:rsidTr="00C52BF2">
        <w:trPr>
          <w:trHeight w:val="345"/>
        </w:trPr>
        <w:tc>
          <w:tcPr>
            <w:tcW w:w="985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1</w:t>
            </w:r>
          </w:p>
        </w:tc>
        <w:tc>
          <w:tcPr>
            <w:tcW w:w="967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3</w:t>
            </w:r>
          </w:p>
        </w:tc>
        <w:tc>
          <w:tcPr>
            <w:tcW w:w="89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10</w:t>
            </w:r>
          </w:p>
        </w:tc>
      </w:tr>
    </w:tbl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lastRenderedPageBreak/>
        <w:t>6. Структура кода целевой статьи расходов устанавливается с учетом положений настоящего Порядка и включает: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код программной (непрограммной) статьи (1 - 5 разряды кода целевой статьи расходов);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код направления расходов (6 - 10 разряды кода целевой статьи расходов).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1 и 2 разряды кода целевой статьи расходов предназначены для кодирования </w:t>
      </w:r>
      <w:r w:rsidR="00AE1915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AE1915">
        <w:rPr>
          <w:szCs w:val="28"/>
        </w:rPr>
        <w:t xml:space="preserve">Увельского </w:t>
      </w:r>
      <w:r w:rsidR="0032074D">
        <w:rPr>
          <w:szCs w:val="28"/>
        </w:rPr>
        <w:t>муниципального округа</w:t>
      </w:r>
      <w:r w:rsidRPr="00081A02">
        <w:rPr>
          <w:szCs w:val="28"/>
        </w:rPr>
        <w:t xml:space="preserve"> и непрограммных направлений расходов</w:t>
      </w:r>
      <w:r w:rsidR="00217A4D">
        <w:rPr>
          <w:szCs w:val="28"/>
        </w:rPr>
        <w:t xml:space="preserve"> и содержат цифры</w:t>
      </w:r>
      <w:r w:rsidRPr="00081A02">
        <w:rPr>
          <w:szCs w:val="28"/>
        </w:rPr>
        <w:t>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3 разряд кода целевой статьи расходов предназначен для кодирования подпрограмм </w:t>
      </w:r>
      <w:r w:rsidR="00AE1915">
        <w:rPr>
          <w:szCs w:val="28"/>
        </w:rPr>
        <w:t xml:space="preserve">муниципальных </w:t>
      </w:r>
      <w:r w:rsidRPr="00081A02">
        <w:rPr>
          <w:szCs w:val="28"/>
        </w:rPr>
        <w:t xml:space="preserve">программ </w:t>
      </w:r>
      <w:r w:rsidR="00AE1915">
        <w:rPr>
          <w:szCs w:val="28"/>
        </w:rPr>
        <w:t xml:space="preserve">Увельского </w:t>
      </w:r>
      <w:r w:rsidR="0032074D">
        <w:rPr>
          <w:szCs w:val="28"/>
        </w:rPr>
        <w:t>муниципального округа</w:t>
      </w:r>
      <w:r w:rsidR="00217A4D">
        <w:rPr>
          <w:szCs w:val="28"/>
        </w:rPr>
        <w:t xml:space="preserve"> и содержит цифры</w:t>
      </w:r>
      <w:r w:rsidRPr="00081A02">
        <w:rPr>
          <w:szCs w:val="28"/>
        </w:rPr>
        <w:t>.</w:t>
      </w:r>
    </w:p>
    <w:p w:rsid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4 и 5 разряды кода целевой статьи расходов применяются для обеспечения обособления расходов бюджета </w:t>
      </w:r>
      <w:r w:rsidR="0032074D">
        <w:rPr>
          <w:szCs w:val="28"/>
        </w:rPr>
        <w:t xml:space="preserve">муниципального округа </w:t>
      </w:r>
      <w:r w:rsidRPr="00081A02">
        <w:rPr>
          <w:szCs w:val="28"/>
        </w:rPr>
        <w:t>на реализацию федеральных и</w:t>
      </w:r>
      <w:r w:rsidR="003F7647">
        <w:rPr>
          <w:szCs w:val="28"/>
        </w:rPr>
        <w:t xml:space="preserve"> региональных проектов. Их значение должно соответствовать коду соответствующего федерального проекта, при этом 4 разряд содержит буквы латинского алфавита, а 5 разряд – русского. В случае если расходы бюджета</w:t>
      </w:r>
      <w:r w:rsidR="0032074D" w:rsidRPr="0032074D">
        <w:rPr>
          <w:szCs w:val="28"/>
        </w:rPr>
        <w:t xml:space="preserve"> </w:t>
      </w:r>
      <w:r w:rsidR="0032074D">
        <w:rPr>
          <w:szCs w:val="28"/>
        </w:rPr>
        <w:t>муниципального округа</w:t>
      </w:r>
      <w:r w:rsidR="00F03582">
        <w:rPr>
          <w:szCs w:val="28"/>
        </w:rPr>
        <w:t xml:space="preserve"> не связаны с реализацией федеральных и региональных проектов, 4 и 5 разряды кода целевой статьи расходов принимают нулевые значения. </w:t>
      </w:r>
      <w:r w:rsidR="003F7647">
        <w:rPr>
          <w:szCs w:val="28"/>
        </w:rPr>
        <w:t xml:space="preserve">  </w:t>
      </w:r>
    </w:p>
    <w:p w:rsidR="003704EE" w:rsidRPr="003704EE" w:rsidRDefault="003704EE" w:rsidP="003704EE">
      <w:pPr>
        <w:spacing w:before="120" w:after="120" w:line="240" w:lineRule="atLeast"/>
        <w:rPr>
          <w:szCs w:val="28"/>
        </w:rPr>
      </w:pPr>
      <w:r w:rsidRPr="003704EE">
        <w:rPr>
          <w:szCs w:val="28"/>
        </w:rPr>
        <w:t>6-10 разряды кода целевой статьи расходов предназначены для кодирования направлений расходов, отражающих результаты реализации задач федеральных</w:t>
      </w:r>
      <w:r>
        <w:rPr>
          <w:szCs w:val="28"/>
        </w:rPr>
        <w:t>,</w:t>
      </w:r>
      <w:r w:rsidRPr="003704EE">
        <w:rPr>
          <w:szCs w:val="28"/>
        </w:rPr>
        <w:t xml:space="preserve"> региональных</w:t>
      </w:r>
      <w:r>
        <w:rPr>
          <w:szCs w:val="28"/>
        </w:rPr>
        <w:t xml:space="preserve"> и районных</w:t>
      </w:r>
      <w:r w:rsidRPr="003704EE">
        <w:rPr>
          <w:szCs w:val="28"/>
        </w:rPr>
        <w:t xml:space="preserve"> проектов, а также мероприятия вне рамок указанных проектов.</w:t>
      </w:r>
    </w:p>
    <w:p w:rsidR="00057087" w:rsidRPr="003704EE" w:rsidRDefault="003704EE" w:rsidP="00057087">
      <w:pPr>
        <w:spacing w:before="120" w:after="120" w:line="240" w:lineRule="atLeast"/>
        <w:rPr>
          <w:szCs w:val="28"/>
        </w:rPr>
      </w:pPr>
      <w:r w:rsidRPr="003704EE">
        <w:rPr>
          <w:szCs w:val="28"/>
        </w:rPr>
        <w:t xml:space="preserve">7. </w:t>
      </w:r>
      <w:r w:rsidR="00057087" w:rsidRPr="003704EE">
        <w:rPr>
          <w:szCs w:val="28"/>
        </w:rPr>
        <w:t xml:space="preserve">Значение 4 - 5 разряда кода целевой статьи расходов для отражения расходов   на   реализацию   </w:t>
      </w:r>
      <w:r w:rsidR="00057087">
        <w:rPr>
          <w:szCs w:val="28"/>
        </w:rPr>
        <w:t>национальных (региональных)</w:t>
      </w:r>
      <w:r w:rsidR="00057087" w:rsidRPr="003704EE">
        <w:rPr>
          <w:szCs w:val="28"/>
        </w:rPr>
        <w:t xml:space="preserve"> проектов должно соответствовать 4 - 5 разряду кода целевой статьи расходов федерального бюджета на реализацию соответствующих федеральных проектов. </w:t>
      </w:r>
    </w:p>
    <w:p w:rsidR="00057087" w:rsidRPr="003704EE" w:rsidRDefault="00057087" w:rsidP="00057087">
      <w:pPr>
        <w:spacing w:before="120" w:after="120" w:line="240" w:lineRule="atLeast"/>
        <w:rPr>
          <w:szCs w:val="28"/>
        </w:rPr>
      </w:pPr>
      <w:r>
        <w:rPr>
          <w:szCs w:val="28"/>
        </w:rPr>
        <w:t>В случае если расходы районного</w:t>
      </w:r>
      <w:r w:rsidRPr="003704EE">
        <w:rPr>
          <w:szCs w:val="28"/>
        </w:rPr>
        <w:t xml:space="preserve"> бюджета не связаны с реализацией национальных (региональных) проектов, 4 и 5 разряды кода целевой статьи расходов принимают нулевые значения.</w:t>
      </w:r>
    </w:p>
    <w:p w:rsidR="00F03582" w:rsidRDefault="00292B2E" w:rsidP="002C1C1D">
      <w:pPr>
        <w:spacing w:before="120" w:after="120" w:line="240" w:lineRule="atLeast"/>
        <w:rPr>
          <w:szCs w:val="28"/>
        </w:rPr>
      </w:pPr>
      <w:r>
        <w:rPr>
          <w:szCs w:val="28"/>
        </w:rPr>
        <w:t xml:space="preserve">8. </w:t>
      </w:r>
      <w:r w:rsidR="002C1C1D">
        <w:rPr>
          <w:szCs w:val="28"/>
        </w:rPr>
        <w:t xml:space="preserve"> Значение 6-10 разряда кода целевой статьи расходов для отражения направления расходов.</w:t>
      </w:r>
    </w:p>
    <w:p w:rsidR="002C1C1D" w:rsidRDefault="002C1C1D" w:rsidP="002C1C1D">
      <w:pPr>
        <w:rPr>
          <w:szCs w:val="28"/>
        </w:rPr>
      </w:pPr>
      <w:r w:rsidRPr="008C4B5A">
        <w:rPr>
          <w:szCs w:val="28"/>
        </w:rPr>
        <w:t>Отражение расходов бюджета</w:t>
      </w:r>
      <w:r w:rsidRPr="0032074D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Pr="008C4B5A">
        <w:rPr>
          <w:szCs w:val="28"/>
        </w:rPr>
        <w:t xml:space="preserve">, источником финансового обеспечения которых являются </w:t>
      </w:r>
      <w:r>
        <w:rPr>
          <w:szCs w:val="28"/>
        </w:rPr>
        <w:t xml:space="preserve">субсидии, </w:t>
      </w:r>
      <w:r w:rsidRPr="008C4B5A">
        <w:rPr>
          <w:szCs w:val="28"/>
        </w:rPr>
        <w:t>субвенции</w:t>
      </w:r>
      <w:r>
        <w:rPr>
          <w:szCs w:val="28"/>
        </w:rPr>
        <w:t xml:space="preserve"> и иные межбюджетные трансферты, имеющих целевое назначение</w:t>
      </w:r>
      <w:r w:rsidRPr="008C4B5A">
        <w:rPr>
          <w:szCs w:val="28"/>
        </w:rPr>
        <w:t xml:space="preserve">, предоставляемые из </w:t>
      </w:r>
      <w:r>
        <w:rPr>
          <w:szCs w:val="28"/>
        </w:rPr>
        <w:t>областного</w:t>
      </w:r>
      <w:r w:rsidRPr="008C4B5A">
        <w:rPr>
          <w:szCs w:val="28"/>
        </w:rPr>
        <w:t xml:space="preserve"> бюджета, осуществляется по целевым статьям расходов бюджета</w:t>
      </w:r>
      <w:r w:rsidRPr="0032074D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Pr="008C4B5A">
        <w:rPr>
          <w:szCs w:val="28"/>
        </w:rPr>
        <w:t>, включающим в коде направления расходов первый - четвертый разряды, идентичные первому - четвертому разрядам кода н</w:t>
      </w:r>
      <w:r>
        <w:rPr>
          <w:szCs w:val="28"/>
        </w:rPr>
        <w:t>аправления расходов областного</w:t>
      </w:r>
      <w:r w:rsidRPr="008C4B5A">
        <w:rPr>
          <w:szCs w:val="28"/>
        </w:rPr>
        <w:t xml:space="preserve"> бюджета, по которому отражаются расходы </w:t>
      </w:r>
      <w:r>
        <w:rPr>
          <w:szCs w:val="28"/>
        </w:rPr>
        <w:t>областного</w:t>
      </w:r>
      <w:r w:rsidRPr="008C4B5A">
        <w:rPr>
          <w:szCs w:val="28"/>
        </w:rPr>
        <w:t xml:space="preserve"> бюджета на предоставление вышеуказанных межбюджетных трансфертов.</w:t>
      </w:r>
    </w:p>
    <w:p w:rsidR="002C1C1D" w:rsidRDefault="002C1C1D" w:rsidP="002C1C1D">
      <w:pPr>
        <w:spacing w:before="120" w:after="120" w:line="240" w:lineRule="atLeast"/>
        <w:rPr>
          <w:szCs w:val="28"/>
        </w:rPr>
      </w:pPr>
    </w:p>
    <w:p w:rsidR="0051467F" w:rsidRPr="00484656" w:rsidRDefault="0051467F" w:rsidP="0051467F">
      <w:pPr>
        <w:spacing w:before="120" w:after="120" w:line="240" w:lineRule="atLeast"/>
        <w:rPr>
          <w:szCs w:val="28"/>
        </w:rPr>
      </w:pPr>
      <w:r w:rsidRPr="00484656">
        <w:rPr>
          <w:szCs w:val="28"/>
        </w:rPr>
        <w:lastRenderedPageBreak/>
        <w:t xml:space="preserve">Коды направлений расходов, содержащие значения </w:t>
      </w:r>
      <w:r w:rsidR="00147884" w:rsidRPr="00484656">
        <w:rPr>
          <w:szCs w:val="28"/>
          <w:lang w:val="en-US"/>
        </w:rPr>
        <w:t>L</w:t>
      </w:r>
      <w:r w:rsidR="00147884" w:rsidRPr="00484656">
        <w:rPr>
          <w:szCs w:val="28"/>
        </w:rPr>
        <w:t xml:space="preserve">0000 - </w:t>
      </w:r>
      <w:r w:rsidR="00147884" w:rsidRPr="00484656">
        <w:rPr>
          <w:szCs w:val="28"/>
          <w:lang w:val="en-US"/>
        </w:rPr>
        <w:t>L</w:t>
      </w:r>
      <w:r w:rsidRPr="00484656">
        <w:rPr>
          <w:szCs w:val="28"/>
        </w:rPr>
        <w:t>9990, используются д</w:t>
      </w:r>
      <w:r w:rsidR="00147884" w:rsidRPr="00484656">
        <w:rPr>
          <w:szCs w:val="28"/>
        </w:rPr>
        <w:t xml:space="preserve">ля отражения расходов </w:t>
      </w:r>
      <w:r w:rsidRPr="00484656">
        <w:rPr>
          <w:szCs w:val="28"/>
        </w:rPr>
        <w:t>бюджета</w:t>
      </w:r>
      <w:r w:rsidR="0032074D" w:rsidRPr="00484656">
        <w:rPr>
          <w:szCs w:val="28"/>
        </w:rPr>
        <w:t xml:space="preserve"> муниципального округа, </w:t>
      </w:r>
      <w:r w:rsidRPr="00484656">
        <w:rPr>
          <w:szCs w:val="28"/>
        </w:rPr>
        <w:t xml:space="preserve">в целях </w:t>
      </w:r>
      <w:proofErr w:type="spellStart"/>
      <w:r w:rsidRPr="00484656">
        <w:rPr>
          <w:szCs w:val="28"/>
        </w:rPr>
        <w:t>соф</w:t>
      </w:r>
      <w:r w:rsidR="00147884" w:rsidRPr="00484656">
        <w:rPr>
          <w:szCs w:val="28"/>
        </w:rPr>
        <w:t>инансирования</w:t>
      </w:r>
      <w:proofErr w:type="spellEnd"/>
      <w:r w:rsidR="00147884" w:rsidRPr="00484656">
        <w:rPr>
          <w:szCs w:val="28"/>
        </w:rPr>
        <w:t xml:space="preserve"> которых </w:t>
      </w:r>
      <w:r w:rsidRPr="00484656">
        <w:rPr>
          <w:szCs w:val="28"/>
        </w:rPr>
        <w:t>бюджету</w:t>
      </w:r>
      <w:r w:rsidR="0032074D" w:rsidRPr="00484656">
        <w:rPr>
          <w:szCs w:val="28"/>
        </w:rPr>
        <w:t xml:space="preserve"> муниципального округа</w:t>
      </w:r>
      <w:r w:rsidRPr="00484656">
        <w:rPr>
          <w:szCs w:val="28"/>
        </w:rPr>
        <w:t xml:space="preserve"> предоставляются из</w:t>
      </w:r>
      <w:r w:rsidR="0048105C">
        <w:rPr>
          <w:szCs w:val="28"/>
        </w:rPr>
        <w:t xml:space="preserve"> </w:t>
      </w:r>
      <w:bookmarkStart w:id="1" w:name="_GoBack"/>
      <w:bookmarkEnd w:id="1"/>
      <w:r w:rsidRPr="00484656">
        <w:rPr>
          <w:szCs w:val="28"/>
        </w:rPr>
        <w:t xml:space="preserve"> </w:t>
      </w:r>
      <w:r w:rsidR="00147884" w:rsidRPr="00484656">
        <w:rPr>
          <w:szCs w:val="28"/>
        </w:rPr>
        <w:t xml:space="preserve"> регионального</w:t>
      </w:r>
      <w:r w:rsidRPr="00484656">
        <w:rPr>
          <w:szCs w:val="28"/>
        </w:rPr>
        <w:t xml:space="preserve"> бюджет</w:t>
      </w:r>
      <w:r w:rsidR="00147884" w:rsidRPr="00484656">
        <w:rPr>
          <w:szCs w:val="28"/>
        </w:rPr>
        <w:t>а</w:t>
      </w:r>
      <w:r w:rsidRPr="00484656">
        <w:rPr>
          <w:szCs w:val="28"/>
        </w:rPr>
        <w:t xml:space="preserve"> субсидии и иные межбюджетные трансферты</w:t>
      </w:r>
      <w:r w:rsidR="002A0386" w:rsidRPr="00484656">
        <w:rPr>
          <w:szCs w:val="28"/>
        </w:rPr>
        <w:t xml:space="preserve">, в целях </w:t>
      </w:r>
      <w:proofErr w:type="spellStart"/>
      <w:r w:rsidR="002A0386" w:rsidRPr="00484656">
        <w:rPr>
          <w:szCs w:val="28"/>
        </w:rPr>
        <w:t>софинансирования</w:t>
      </w:r>
      <w:proofErr w:type="spellEnd"/>
      <w:r w:rsidR="002A0386" w:rsidRPr="00484656">
        <w:rPr>
          <w:szCs w:val="28"/>
        </w:rPr>
        <w:t xml:space="preserve"> которых региональному бюджету предоставляются из федерального бюджета субсидии и иные межбюджетные трансферты.</w:t>
      </w:r>
    </w:p>
    <w:p w:rsidR="0051467F" w:rsidRDefault="0051467F" w:rsidP="00EF7BE3">
      <w:pPr>
        <w:spacing w:before="120" w:after="120"/>
        <w:rPr>
          <w:szCs w:val="28"/>
        </w:rPr>
      </w:pPr>
      <w:r w:rsidRPr="00F37C81">
        <w:rPr>
          <w:szCs w:val="28"/>
        </w:rPr>
        <w:t xml:space="preserve">При формировании кодов целевых статей расходов, содержащих направления расходов </w:t>
      </w:r>
      <w:r w:rsidR="00147884" w:rsidRPr="00F37C81">
        <w:rPr>
          <w:szCs w:val="28"/>
          <w:lang w:val="en-US"/>
        </w:rPr>
        <w:t>L</w:t>
      </w:r>
      <w:r w:rsidRPr="00F37C81">
        <w:rPr>
          <w:szCs w:val="28"/>
        </w:rPr>
        <w:t xml:space="preserve">0000 - </w:t>
      </w:r>
      <w:r w:rsidR="00147884" w:rsidRPr="00F37C81">
        <w:rPr>
          <w:szCs w:val="28"/>
          <w:lang w:val="en-US"/>
        </w:rPr>
        <w:t>L</w:t>
      </w:r>
      <w:r w:rsidRPr="00F37C81">
        <w:rPr>
          <w:szCs w:val="28"/>
        </w:rPr>
        <w:t>9990, на уровне второго - четвертого разрядов направлений расходов обеспечивается однозначная увязка данных кодов расходов бюджета</w:t>
      </w:r>
      <w:r w:rsidR="0032074D" w:rsidRPr="0032074D">
        <w:rPr>
          <w:szCs w:val="28"/>
        </w:rPr>
        <w:t xml:space="preserve"> </w:t>
      </w:r>
      <w:r w:rsidR="0032074D">
        <w:rPr>
          <w:szCs w:val="28"/>
        </w:rPr>
        <w:t>муниципального округа</w:t>
      </w:r>
      <w:r w:rsidRPr="00F37C81">
        <w:rPr>
          <w:szCs w:val="28"/>
        </w:rPr>
        <w:t xml:space="preserve"> с кодами направлений расходов </w:t>
      </w:r>
      <w:r w:rsidR="00147884" w:rsidRPr="00F37C81">
        <w:rPr>
          <w:szCs w:val="28"/>
        </w:rPr>
        <w:t>областного</w:t>
      </w:r>
      <w:r w:rsidRPr="00F37C81">
        <w:rPr>
          <w:szCs w:val="28"/>
        </w:rPr>
        <w:t xml:space="preserve"> бюджет</w:t>
      </w:r>
      <w:r w:rsidR="00147884" w:rsidRPr="00F37C81">
        <w:rPr>
          <w:szCs w:val="28"/>
        </w:rPr>
        <w:t>а</w:t>
      </w:r>
      <w:r w:rsidRPr="00F37C81">
        <w:rPr>
          <w:szCs w:val="28"/>
        </w:rPr>
        <w:t>.</w:t>
      </w:r>
    </w:p>
    <w:p w:rsidR="00484656" w:rsidRDefault="00484656" w:rsidP="002C1C1D">
      <w:r>
        <w:rPr>
          <w:color w:val="000000"/>
          <w:sz w:val="30"/>
          <w:szCs w:val="30"/>
          <w:shd w:val="clear" w:color="auto" w:fill="FFFFFF"/>
        </w:rPr>
        <w:t>S0000 - S9990 - для отражения расходов бюджет</w:t>
      </w:r>
      <w:r w:rsidR="002C1C1D">
        <w:rPr>
          <w:color w:val="000000"/>
          <w:sz w:val="30"/>
          <w:szCs w:val="30"/>
          <w:shd w:val="clear" w:color="auto" w:fill="FFFFFF"/>
        </w:rPr>
        <w:t>а муниципального округа</w:t>
      </w:r>
      <w:r>
        <w:rPr>
          <w:color w:val="000000"/>
          <w:sz w:val="30"/>
          <w:szCs w:val="30"/>
          <w:shd w:val="clear" w:color="auto" w:fill="FFFFFF"/>
        </w:rPr>
        <w:t xml:space="preserve">, в целях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софинансирования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(в том числе в полном объеме) которых из бюджетов субъектов Российской Федерации предоставляются местным бюджетам субсидии и иные межбюджетные трансферты, которые не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софинансируются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из федерального бюджета при перечислении субсидий и иных межбюджетных трансфертов в местный бюджет в доле, соответствующей установленному уровню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софинансирования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бюджета.</w:t>
      </w:r>
    </w:p>
    <w:p w:rsidR="00E71107" w:rsidRDefault="0021330A" w:rsidP="00EF7BE3">
      <w:pPr>
        <w:spacing w:before="120" w:after="120"/>
        <w:rPr>
          <w:szCs w:val="28"/>
        </w:rPr>
      </w:pPr>
      <w:r>
        <w:rPr>
          <w:szCs w:val="28"/>
        </w:rPr>
        <w:t>9</w:t>
      </w:r>
      <w:r w:rsidR="00AD704C">
        <w:rPr>
          <w:szCs w:val="28"/>
        </w:rPr>
        <w:t xml:space="preserve">. </w:t>
      </w:r>
      <w:r w:rsidR="00AD704C" w:rsidRPr="00AD704C">
        <w:rPr>
          <w:szCs w:val="28"/>
        </w:rPr>
        <w:t xml:space="preserve">Внесение в течение финансового года изменений в наименование и (или) код целевой статьи расходов бюджета </w:t>
      </w:r>
      <w:r w:rsidR="0032074D">
        <w:rPr>
          <w:szCs w:val="28"/>
        </w:rPr>
        <w:t xml:space="preserve">муниципального округа </w:t>
      </w:r>
      <w:r w:rsidR="00AD704C" w:rsidRPr="00AD704C">
        <w:rPr>
          <w:szCs w:val="28"/>
        </w:rPr>
        <w:t>не допускается, за исключением случая, если в течение финансового года по указанной целевой статье расходов бюджета не производились кассовые расходы бюджета.</w:t>
      </w:r>
    </w:p>
    <w:p w:rsidR="00E71107" w:rsidRPr="00047CC3" w:rsidRDefault="00E71107" w:rsidP="00E71107">
      <w:pPr>
        <w:spacing w:before="120" w:after="120" w:line="240" w:lineRule="atLeast"/>
        <w:jc w:val="center"/>
        <w:rPr>
          <w:szCs w:val="28"/>
        </w:rPr>
      </w:pPr>
    </w:p>
    <w:p w:rsidR="0052089E" w:rsidRDefault="0052089E"/>
    <w:sectPr w:rsidR="0052089E" w:rsidSect="00AE1915">
      <w:headerReference w:type="default" r:id="rId8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0386" w:rsidRDefault="002A0386" w:rsidP="00FD21D3">
      <w:r>
        <w:separator/>
      </w:r>
    </w:p>
  </w:endnote>
  <w:endnote w:type="continuationSeparator" w:id="0">
    <w:p w:rsidR="002A0386" w:rsidRDefault="002A0386" w:rsidP="00F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0386" w:rsidRDefault="002A0386" w:rsidP="00FD21D3">
      <w:r>
        <w:separator/>
      </w:r>
    </w:p>
  </w:footnote>
  <w:footnote w:type="continuationSeparator" w:id="0">
    <w:p w:rsidR="002A0386" w:rsidRDefault="002A0386" w:rsidP="00FD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6741057"/>
      <w:docPartObj>
        <w:docPartGallery w:val="Page Numbers (Top of Page)"/>
        <w:docPartUnique/>
      </w:docPartObj>
    </w:sdtPr>
    <w:sdtEndPr/>
    <w:sdtContent>
      <w:p w:rsidR="0018124E" w:rsidRDefault="001812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81">
          <w:rPr>
            <w:noProof/>
          </w:rPr>
          <w:t>3</w:t>
        </w:r>
        <w:r>
          <w:fldChar w:fldCharType="end"/>
        </w:r>
      </w:p>
    </w:sdtContent>
  </w:sdt>
  <w:p w:rsidR="0018124E" w:rsidRDefault="001812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43CE0"/>
    <w:multiLevelType w:val="hybridMultilevel"/>
    <w:tmpl w:val="6B8C3994"/>
    <w:lvl w:ilvl="0" w:tplc="3A0C507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3271DBE"/>
    <w:multiLevelType w:val="hybridMultilevel"/>
    <w:tmpl w:val="B6B60BA4"/>
    <w:lvl w:ilvl="0" w:tplc="9CAAAD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A11"/>
    <w:rsid w:val="00011EA0"/>
    <w:rsid w:val="00057087"/>
    <w:rsid w:val="00081A02"/>
    <w:rsid w:val="0009766D"/>
    <w:rsid w:val="000F2840"/>
    <w:rsid w:val="00103E77"/>
    <w:rsid w:val="00147884"/>
    <w:rsid w:val="00153CB3"/>
    <w:rsid w:val="00170428"/>
    <w:rsid w:val="0018124E"/>
    <w:rsid w:val="001B6235"/>
    <w:rsid w:val="0021330A"/>
    <w:rsid w:val="00217A4D"/>
    <w:rsid w:val="00236ED1"/>
    <w:rsid w:val="0026581A"/>
    <w:rsid w:val="00292B2E"/>
    <w:rsid w:val="002A0386"/>
    <w:rsid w:val="002C1C1D"/>
    <w:rsid w:val="002E5209"/>
    <w:rsid w:val="002E6AF1"/>
    <w:rsid w:val="002F18EA"/>
    <w:rsid w:val="0030099F"/>
    <w:rsid w:val="003015C6"/>
    <w:rsid w:val="0032074D"/>
    <w:rsid w:val="003704EE"/>
    <w:rsid w:val="0038324E"/>
    <w:rsid w:val="003A22CF"/>
    <w:rsid w:val="003F7647"/>
    <w:rsid w:val="0048105C"/>
    <w:rsid w:val="00482BEB"/>
    <w:rsid w:val="00484656"/>
    <w:rsid w:val="00497B2A"/>
    <w:rsid w:val="004F1EB7"/>
    <w:rsid w:val="00507A69"/>
    <w:rsid w:val="0051467F"/>
    <w:rsid w:val="0052089E"/>
    <w:rsid w:val="00566691"/>
    <w:rsid w:val="00577451"/>
    <w:rsid w:val="0067457A"/>
    <w:rsid w:val="006A0C25"/>
    <w:rsid w:val="006E7F37"/>
    <w:rsid w:val="0078407C"/>
    <w:rsid w:val="007A6A11"/>
    <w:rsid w:val="007D0FFC"/>
    <w:rsid w:val="007E590A"/>
    <w:rsid w:val="007E7E81"/>
    <w:rsid w:val="0080029F"/>
    <w:rsid w:val="00832E92"/>
    <w:rsid w:val="008615FD"/>
    <w:rsid w:val="00864E70"/>
    <w:rsid w:val="008C15A2"/>
    <w:rsid w:val="008C4B5A"/>
    <w:rsid w:val="008F2E01"/>
    <w:rsid w:val="00910E4F"/>
    <w:rsid w:val="00935D4C"/>
    <w:rsid w:val="00961C77"/>
    <w:rsid w:val="00A21F8F"/>
    <w:rsid w:val="00A8576C"/>
    <w:rsid w:val="00AA06FA"/>
    <w:rsid w:val="00AD704C"/>
    <w:rsid w:val="00AE1915"/>
    <w:rsid w:val="00BC01E2"/>
    <w:rsid w:val="00C52BF2"/>
    <w:rsid w:val="00D54C53"/>
    <w:rsid w:val="00DA422E"/>
    <w:rsid w:val="00E1775B"/>
    <w:rsid w:val="00E518AF"/>
    <w:rsid w:val="00E55F45"/>
    <w:rsid w:val="00E71107"/>
    <w:rsid w:val="00EF7BE3"/>
    <w:rsid w:val="00F03582"/>
    <w:rsid w:val="00F2294D"/>
    <w:rsid w:val="00F37C81"/>
    <w:rsid w:val="00F47702"/>
    <w:rsid w:val="00F5723E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EA59B"/>
  <w15:docId w15:val="{DAD7BCC7-5CB9-4D84-8C43-6F7DC09F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25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E7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7663-D0C1-4C30-B91B-10D68B92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Володина</dc:creator>
  <cp:lastModifiedBy>Подопригора Елена Александровна</cp:lastModifiedBy>
  <cp:revision>22</cp:revision>
  <cp:lastPrinted>2017-12-13T09:55:00Z</cp:lastPrinted>
  <dcterms:created xsi:type="dcterms:W3CDTF">2021-11-29T11:09:00Z</dcterms:created>
  <dcterms:modified xsi:type="dcterms:W3CDTF">2025-11-17T11:57:00Z</dcterms:modified>
</cp:coreProperties>
</file>